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A9" w:rsidRPr="00477FA9" w:rsidRDefault="00477FA9" w:rsidP="00561C83">
      <w:pPr>
        <w:spacing w:after="120" w:line="240" w:lineRule="auto"/>
        <w:rPr>
          <w:rFonts w:ascii="Times New Roman" w:eastAsia="Times New Roman" w:hAnsi="Times New Roman" w:cs="Times New Roman"/>
          <w:b/>
          <w:sz w:val="24"/>
          <w:szCs w:val="24"/>
          <w:lang w:eastAsia="tr-TR"/>
        </w:rPr>
      </w:pPr>
      <w:bookmarkStart w:id="0" w:name="_GoBack"/>
      <w:bookmarkEnd w:id="0"/>
      <w:r w:rsidRPr="00477FA9">
        <w:rPr>
          <w:rFonts w:ascii="Times New Roman" w:eastAsia="Times New Roman" w:hAnsi="Times New Roman" w:cs="Times New Roman"/>
          <w:b/>
          <w:sz w:val="24"/>
          <w:szCs w:val="24"/>
          <w:lang w:eastAsia="tr-TR"/>
        </w:rPr>
        <w:t>TARİH:  21.04.2017</w:t>
      </w:r>
      <w:r w:rsidRPr="00477FA9">
        <w:rPr>
          <w:rFonts w:ascii="Times New Roman" w:eastAsia="Times New Roman" w:hAnsi="Times New Roman" w:cs="Times New Roman"/>
          <w:b/>
          <w:sz w:val="24"/>
          <w:szCs w:val="24"/>
          <w:lang w:eastAsia="tr-TR"/>
        </w:rPr>
        <w:tab/>
      </w:r>
      <w:r w:rsidRPr="00477FA9">
        <w:rPr>
          <w:rFonts w:ascii="Times New Roman" w:eastAsia="Times New Roman" w:hAnsi="Times New Roman" w:cs="Times New Roman"/>
          <w:b/>
          <w:sz w:val="24"/>
          <w:szCs w:val="24"/>
          <w:lang w:eastAsia="tr-TR"/>
        </w:rPr>
        <w:tab/>
      </w:r>
    </w:p>
    <w:p w:rsidR="00477FA9" w:rsidRPr="00477FA9" w:rsidRDefault="00477FA9" w:rsidP="00561C83">
      <w:pPr>
        <w:spacing w:after="120" w:line="240" w:lineRule="auto"/>
        <w:rPr>
          <w:rFonts w:ascii="Times New Roman" w:eastAsia="Times New Roman" w:hAnsi="Times New Roman" w:cs="Times New Roman"/>
          <w:b/>
          <w:sz w:val="24"/>
          <w:szCs w:val="24"/>
          <w:lang w:eastAsia="tr-TR"/>
        </w:rPr>
      </w:pPr>
      <w:r w:rsidRPr="00477FA9">
        <w:rPr>
          <w:rFonts w:ascii="Times New Roman" w:eastAsia="Times New Roman" w:hAnsi="Times New Roman" w:cs="Times New Roman"/>
          <w:b/>
          <w:sz w:val="24"/>
          <w:szCs w:val="24"/>
          <w:lang w:eastAsia="tr-TR"/>
        </w:rPr>
        <w:t>KONU:   İSRA VE MİRAÇ</w:t>
      </w:r>
    </w:p>
    <w:p w:rsidR="00477FA9" w:rsidRPr="00561C83" w:rsidRDefault="00477FA9" w:rsidP="00561C83">
      <w:pPr>
        <w:bidi/>
        <w:spacing w:after="0" w:line="240" w:lineRule="auto"/>
        <w:jc w:val="both"/>
        <w:rPr>
          <w:rFonts w:ascii="Times New Roman" w:eastAsia="Times New Roman" w:hAnsi="Times New Roman" w:cs="Times New Roman"/>
          <w:color w:val="232D8D"/>
          <w:sz w:val="24"/>
          <w:szCs w:val="24"/>
          <w:lang w:eastAsia="tr-TR"/>
        </w:rPr>
      </w:pPr>
      <w:r w:rsidRPr="00561C83">
        <w:rPr>
          <w:rFonts w:ascii="Times New Roman" w:eastAsia="Times New Roman" w:hAnsi="Times New Roman" w:cs="Times New Roman"/>
          <w:color w:val="232D8D"/>
          <w:sz w:val="24"/>
          <w:szCs w:val="24"/>
          <w:rtl/>
          <w:lang w:eastAsia="tr-TR"/>
        </w:rPr>
        <w:t>بِسْمِ اللَّهِ الرَّحْمَنِ الرَّحِيم</w:t>
      </w:r>
      <w:r w:rsidRPr="00561C83">
        <w:rPr>
          <w:rFonts w:ascii="Times New Roman" w:eastAsia="Times New Roman" w:hAnsi="Times New Roman" w:cs="Times New Roman"/>
          <w:sz w:val="24"/>
          <w:szCs w:val="24"/>
          <w:lang w:eastAsia="tr-TR"/>
        </w:rPr>
        <w:tab/>
      </w:r>
    </w:p>
    <w:p w:rsidR="00477FA9" w:rsidRPr="00477FA9" w:rsidRDefault="00477FA9" w:rsidP="00561C83">
      <w:pPr>
        <w:spacing w:after="0" w:line="240" w:lineRule="auto"/>
        <w:jc w:val="right"/>
        <w:rPr>
          <w:rFonts w:ascii="Times New Roman" w:eastAsia="Times New Roman" w:hAnsi="Times New Roman" w:cs="Times New Roman"/>
          <w:sz w:val="28"/>
          <w:szCs w:val="28"/>
          <w:lang w:eastAsia="tr-TR"/>
        </w:rPr>
      </w:pPr>
      <w:r>
        <w:rPr>
          <w:rFonts w:ascii="Times New Roman" w:eastAsia="Times New Roman" w:hAnsi="Times New Roman" w:cs="Times New Roman"/>
          <w:noProof/>
          <w:sz w:val="28"/>
          <w:szCs w:val="28"/>
          <w:lang w:eastAsia="tr-TR"/>
        </w:rPr>
        <w:drawing>
          <wp:inline distT="0" distB="0" distL="0" distR="0" wp14:anchorId="51DA9BE9" wp14:editId="4A9C0EFD">
            <wp:extent cx="3295650" cy="1647825"/>
            <wp:effectExtent l="0" t="0" r="0" b="9525"/>
            <wp:docPr id="1" name="Resim 1" descr="mirac kand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ac kandi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647825"/>
                    </a:xfrm>
                    <a:prstGeom prst="rect">
                      <a:avLst/>
                    </a:prstGeom>
                    <a:noFill/>
                    <a:ln>
                      <a:noFill/>
                    </a:ln>
                  </pic:spPr>
                </pic:pic>
              </a:graphicData>
            </a:graphic>
          </wp:inline>
        </w:drawing>
      </w:r>
    </w:p>
    <w:p w:rsidR="00477FA9" w:rsidRPr="00561C83" w:rsidRDefault="00477FA9" w:rsidP="00561C83">
      <w:pPr>
        <w:spacing w:before="120" w:after="120" w:line="240" w:lineRule="auto"/>
        <w:rPr>
          <w:rFonts w:ascii="Times New Roman" w:eastAsia="Times New Roman" w:hAnsi="Times New Roman" w:cs="Times New Roman"/>
          <w:sz w:val="23"/>
          <w:szCs w:val="23"/>
          <w:lang w:eastAsia="tr-TR"/>
        </w:rPr>
      </w:pPr>
      <w:r w:rsidRPr="00477FA9">
        <w:rPr>
          <w:rFonts w:ascii="Times New Roman" w:eastAsia="Times New Roman" w:hAnsi="Times New Roman" w:cs="Times New Roman"/>
          <w:sz w:val="24"/>
          <w:szCs w:val="24"/>
          <w:lang w:eastAsia="tr-TR"/>
        </w:rPr>
        <w:tab/>
      </w:r>
      <w:r w:rsidRPr="00561C83">
        <w:rPr>
          <w:rFonts w:ascii="Times New Roman" w:eastAsia="Times New Roman" w:hAnsi="Times New Roman" w:cs="Times New Roman"/>
          <w:sz w:val="23"/>
          <w:szCs w:val="23"/>
          <w:lang w:eastAsia="tr-TR"/>
        </w:rPr>
        <w:t>Değerli Mü’minler!</w:t>
      </w:r>
    </w:p>
    <w:p w:rsidR="00477FA9" w:rsidRPr="00561C83" w:rsidRDefault="00477FA9" w:rsidP="00561C83">
      <w:pPr>
        <w:spacing w:after="120" w:line="240" w:lineRule="auto"/>
        <w:jc w:val="both"/>
        <w:rPr>
          <w:rFonts w:ascii="Times New Roman" w:eastAsia="Times New Roman" w:hAnsi="Times New Roman" w:cs="Times New Roman"/>
          <w:sz w:val="23"/>
          <w:szCs w:val="23"/>
          <w:lang w:eastAsia="tr-TR"/>
        </w:rPr>
      </w:pPr>
      <w:r w:rsidRPr="00561C83">
        <w:rPr>
          <w:rFonts w:ascii="Times New Roman" w:eastAsia="Times New Roman" w:hAnsi="Times New Roman" w:cs="Times New Roman"/>
          <w:sz w:val="23"/>
          <w:szCs w:val="23"/>
          <w:lang w:eastAsia="tr-TR"/>
        </w:rPr>
        <w:tab/>
      </w:r>
      <w:r w:rsidR="00F633C5" w:rsidRPr="00561C83">
        <w:rPr>
          <w:rFonts w:ascii="Times New Roman" w:eastAsia="Times New Roman" w:hAnsi="Times New Roman" w:cs="Times New Roman"/>
          <w:sz w:val="23"/>
          <w:szCs w:val="23"/>
          <w:lang w:eastAsia="tr-TR"/>
        </w:rPr>
        <w:t>Önümüzdeki</w:t>
      </w:r>
      <w:r w:rsidRPr="00561C83">
        <w:rPr>
          <w:rFonts w:ascii="Times New Roman" w:eastAsia="Times New Roman" w:hAnsi="Times New Roman" w:cs="Times New Roman"/>
          <w:sz w:val="23"/>
          <w:szCs w:val="23"/>
          <w:lang w:eastAsia="tr-TR"/>
        </w:rPr>
        <w:t xml:space="preserve"> Pazar gününü Pazartesi’ye bağlayan gece</w:t>
      </w:r>
      <w:r w:rsidR="00CA5F3D">
        <w:rPr>
          <w:rFonts w:ascii="Times New Roman" w:eastAsia="Times New Roman" w:hAnsi="Times New Roman" w:cs="Times New Roman"/>
          <w:sz w:val="23"/>
          <w:szCs w:val="23"/>
          <w:lang w:eastAsia="tr-TR"/>
        </w:rPr>
        <w:t>,</w:t>
      </w:r>
      <w:r w:rsidRPr="00561C83">
        <w:rPr>
          <w:rFonts w:ascii="Times New Roman" w:eastAsia="Times New Roman" w:hAnsi="Times New Roman" w:cs="Times New Roman"/>
          <w:sz w:val="23"/>
          <w:szCs w:val="23"/>
          <w:lang w:eastAsia="tr-TR"/>
        </w:rPr>
        <w:t xml:space="preserve"> Miraç Kandilidir. Bizleri böyle mübarek bir geceye ulaştıran Allah’a hamdolsun.</w:t>
      </w:r>
    </w:p>
    <w:p w:rsidR="00003FB5" w:rsidRPr="00561C83" w:rsidRDefault="00003FB5" w:rsidP="00561C83">
      <w:pPr>
        <w:spacing w:after="120" w:line="240" w:lineRule="auto"/>
        <w:jc w:val="both"/>
        <w:rPr>
          <w:rFonts w:ascii="Times New Roman" w:eastAsia="Times New Roman" w:hAnsi="Times New Roman" w:cs="Times New Roman"/>
          <w:sz w:val="23"/>
          <w:szCs w:val="23"/>
          <w:lang w:eastAsia="tr-TR"/>
        </w:rPr>
      </w:pPr>
      <w:r w:rsidRPr="00561C83">
        <w:rPr>
          <w:rFonts w:ascii="Times New Roman" w:eastAsia="Times New Roman" w:hAnsi="Times New Roman" w:cs="Times New Roman"/>
          <w:sz w:val="23"/>
          <w:szCs w:val="23"/>
          <w:lang w:eastAsia="tr-TR"/>
        </w:rPr>
        <w:tab/>
        <w:t>Gece yolculuğu</w:t>
      </w:r>
      <w:r w:rsidR="00477FA9" w:rsidRPr="00561C83">
        <w:rPr>
          <w:rFonts w:ascii="Times New Roman" w:eastAsia="Times New Roman" w:hAnsi="Times New Roman" w:cs="Times New Roman"/>
          <w:sz w:val="23"/>
          <w:szCs w:val="23"/>
          <w:lang w:eastAsia="tr-TR"/>
        </w:rPr>
        <w:t xml:space="preserve"> </w:t>
      </w:r>
      <w:r w:rsidRPr="00561C83">
        <w:rPr>
          <w:rFonts w:ascii="Times New Roman" w:eastAsia="Times New Roman" w:hAnsi="Times New Roman" w:cs="Times New Roman"/>
          <w:sz w:val="23"/>
          <w:szCs w:val="23"/>
          <w:lang w:eastAsia="tr-TR"/>
        </w:rPr>
        <w:t xml:space="preserve">anlamına gelen </w:t>
      </w:r>
      <w:r w:rsidRPr="00561C83">
        <w:rPr>
          <w:rFonts w:ascii="Times New Roman" w:eastAsia="Times New Roman" w:hAnsi="Times New Roman" w:cs="Times New Roman"/>
          <w:b/>
          <w:bCs/>
          <w:sz w:val="23"/>
          <w:szCs w:val="23"/>
          <w:lang w:eastAsia="tr-TR"/>
        </w:rPr>
        <w:t>i</w:t>
      </w:r>
      <w:r w:rsidR="00477FA9" w:rsidRPr="00561C83">
        <w:rPr>
          <w:rFonts w:ascii="Times New Roman" w:eastAsia="Times New Roman" w:hAnsi="Times New Roman" w:cs="Times New Roman"/>
          <w:b/>
          <w:bCs/>
          <w:sz w:val="23"/>
          <w:szCs w:val="23"/>
          <w:lang w:eastAsia="tr-TR"/>
        </w:rPr>
        <w:t>sra</w:t>
      </w:r>
      <w:r w:rsidRPr="00561C83">
        <w:rPr>
          <w:rFonts w:ascii="Times New Roman" w:eastAsia="Times New Roman" w:hAnsi="Times New Roman" w:cs="Times New Roman"/>
          <w:sz w:val="23"/>
          <w:szCs w:val="23"/>
          <w:lang w:eastAsia="tr-TR"/>
        </w:rPr>
        <w:t>,</w:t>
      </w:r>
      <w:r w:rsidR="00477FA9" w:rsidRPr="00561C83">
        <w:rPr>
          <w:rFonts w:ascii="Times New Roman" w:eastAsia="Times New Roman" w:hAnsi="Times New Roman" w:cs="Times New Roman"/>
          <w:sz w:val="23"/>
          <w:szCs w:val="23"/>
          <w:lang w:eastAsia="tr-TR"/>
        </w:rPr>
        <w:t xml:space="preserve"> Peygamber Efendimizin gecenin bir anında Mescid’i Haram’dan, Mescid’i Aksaya yaptığı dünyevi seyri ifade eder</w:t>
      </w:r>
      <w:r w:rsidRPr="00561C83">
        <w:rPr>
          <w:rFonts w:ascii="Times New Roman" w:eastAsia="Times New Roman" w:hAnsi="Times New Roman" w:cs="Times New Roman"/>
          <w:sz w:val="23"/>
          <w:szCs w:val="23"/>
          <w:lang w:eastAsia="tr-TR"/>
        </w:rPr>
        <w:t>. Kur’an-ı Kerim’de İsra suresinin ilk ayetinde bu olay şöyle anlatılmaktadır:</w:t>
      </w:r>
    </w:p>
    <w:p w:rsidR="00003FB5" w:rsidRPr="00561C83" w:rsidRDefault="00003FB5" w:rsidP="00561C83">
      <w:pPr>
        <w:spacing w:after="120" w:line="240" w:lineRule="auto"/>
        <w:jc w:val="both"/>
        <w:rPr>
          <w:rFonts w:ascii="Times New Roman" w:eastAsia="Times New Roman" w:hAnsi="Times New Roman" w:cs="Times New Roman"/>
          <w:sz w:val="23"/>
          <w:szCs w:val="23"/>
          <w:lang w:eastAsia="tr-TR"/>
        </w:rPr>
      </w:pPr>
      <w:r w:rsidRPr="00561C83">
        <w:rPr>
          <w:rFonts w:ascii="Times New Roman" w:eastAsia="Times New Roman" w:hAnsi="Times New Roman" w:cs="Times New Roman"/>
          <w:sz w:val="23"/>
          <w:szCs w:val="23"/>
          <w:lang w:eastAsia="tr-TR"/>
        </w:rPr>
        <w:tab/>
      </w:r>
      <w:r w:rsidRPr="00561C83">
        <w:rPr>
          <w:rFonts w:ascii="Times New Roman" w:eastAsia="Times New Roman" w:hAnsi="Times New Roman" w:cs="Times New Roman"/>
          <w:b/>
          <w:i/>
          <w:sz w:val="23"/>
          <w:szCs w:val="23"/>
          <w:lang w:eastAsia="tr-TR"/>
        </w:rPr>
        <w:t>“Kendisine ayetlerimizden bir kısmını göstermek üzere, kulunu (Muhammed’i) bir gece Mescid-i Haram’dan çevresini mübarek kıldığımız, Mescid-i Aksa’ya götüren Allah’ın şanı yücedir. Şüphesiz O, hakkıyla işiten hakkıyla görendir.”</w:t>
      </w:r>
      <w:r w:rsidR="00561C83">
        <w:rPr>
          <w:rStyle w:val="SonnotBavurusu"/>
          <w:rFonts w:ascii="Times New Roman" w:eastAsia="Times New Roman" w:hAnsi="Times New Roman" w:cs="Times New Roman"/>
          <w:b/>
          <w:i/>
          <w:sz w:val="23"/>
          <w:szCs w:val="23"/>
          <w:lang w:eastAsia="tr-TR"/>
        </w:rPr>
        <w:endnoteReference w:id="1"/>
      </w:r>
      <w:r w:rsidRPr="00561C83">
        <w:rPr>
          <w:rFonts w:ascii="Times New Roman" w:eastAsia="Times New Roman" w:hAnsi="Times New Roman" w:cs="Times New Roman"/>
          <w:sz w:val="23"/>
          <w:szCs w:val="23"/>
          <w:lang w:eastAsia="tr-TR"/>
        </w:rPr>
        <w:t xml:space="preserve"> </w:t>
      </w:r>
    </w:p>
    <w:p w:rsidR="00477FA9" w:rsidRPr="00561C83" w:rsidRDefault="00003FB5" w:rsidP="00561C83">
      <w:pPr>
        <w:spacing w:after="120" w:line="240" w:lineRule="auto"/>
        <w:ind w:firstLine="708"/>
        <w:jc w:val="both"/>
        <w:rPr>
          <w:rFonts w:ascii="Times New Roman" w:eastAsia="Times New Roman" w:hAnsi="Times New Roman" w:cs="Times New Roman"/>
          <w:sz w:val="23"/>
          <w:szCs w:val="23"/>
          <w:lang w:eastAsia="tr-TR"/>
        </w:rPr>
      </w:pPr>
      <w:r w:rsidRPr="00561C83">
        <w:rPr>
          <w:rFonts w:ascii="Times New Roman" w:eastAsia="Times New Roman" w:hAnsi="Times New Roman" w:cs="Times New Roman"/>
          <w:sz w:val="23"/>
          <w:szCs w:val="23"/>
          <w:lang w:eastAsia="tr-TR"/>
        </w:rPr>
        <w:t>Yükseğe çıkma</w:t>
      </w:r>
      <w:r w:rsidR="00477FA9" w:rsidRPr="00561C83">
        <w:rPr>
          <w:rFonts w:ascii="Times New Roman" w:eastAsia="Times New Roman" w:hAnsi="Times New Roman" w:cs="Times New Roman"/>
          <w:sz w:val="23"/>
          <w:szCs w:val="23"/>
          <w:lang w:eastAsia="tr-TR"/>
        </w:rPr>
        <w:t xml:space="preserve"> anlamına gelen </w:t>
      </w:r>
      <w:r w:rsidRPr="00561C83">
        <w:rPr>
          <w:rFonts w:ascii="Times New Roman" w:eastAsia="Times New Roman" w:hAnsi="Times New Roman" w:cs="Times New Roman"/>
          <w:b/>
          <w:bCs/>
          <w:sz w:val="23"/>
          <w:szCs w:val="23"/>
          <w:lang w:eastAsia="tr-TR"/>
        </w:rPr>
        <w:t>miraç</w:t>
      </w:r>
      <w:r w:rsidRPr="00561C83">
        <w:rPr>
          <w:rFonts w:ascii="Times New Roman" w:eastAsia="Times New Roman" w:hAnsi="Times New Roman" w:cs="Times New Roman"/>
          <w:sz w:val="23"/>
          <w:szCs w:val="23"/>
          <w:lang w:eastAsia="tr-TR"/>
        </w:rPr>
        <w:t xml:space="preserve"> ise</w:t>
      </w:r>
      <w:r w:rsidR="00477FA9" w:rsidRPr="00561C83">
        <w:rPr>
          <w:rFonts w:ascii="Times New Roman" w:eastAsia="Times New Roman" w:hAnsi="Times New Roman" w:cs="Times New Roman"/>
          <w:sz w:val="23"/>
          <w:szCs w:val="23"/>
          <w:lang w:eastAsia="tr-TR"/>
        </w:rPr>
        <w:t>, Mescid-i Aksa’dan, Sidretü’l Münteha’ya yaptığı semavi yolculuğu ifade eder.</w:t>
      </w:r>
      <w:r w:rsidRPr="00561C83">
        <w:rPr>
          <w:rFonts w:ascii="Times New Roman" w:eastAsia="Times New Roman" w:hAnsi="Times New Roman" w:cs="Times New Roman"/>
          <w:sz w:val="23"/>
          <w:szCs w:val="23"/>
          <w:lang w:eastAsia="tr-TR"/>
        </w:rPr>
        <w:t xml:space="preserve"> </w:t>
      </w:r>
      <w:r w:rsidR="00477FA9" w:rsidRPr="00561C83">
        <w:rPr>
          <w:rFonts w:ascii="Times New Roman" w:eastAsia="Times New Roman" w:hAnsi="Times New Roman" w:cs="Times New Roman"/>
          <w:sz w:val="23"/>
          <w:szCs w:val="23"/>
          <w:lang w:eastAsia="tr-TR"/>
        </w:rPr>
        <w:t xml:space="preserve">Peygamber </w:t>
      </w:r>
      <w:r w:rsidRPr="00561C83">
        <w:rPr>
          <w:rFonts w:ascii="Times New Roman" w:eastAsia="Times New Roman" w:hAnsi="Times New Roman" w:cs="Times New Roman"/>
          <w:sz w:val="23"/>
          <w:szCs w:val="23"/>
          <w:lang w:eastAsia="tr-TR"/>
        </w:rPr>
        <w:t>Efendimiz’in (s.a.s.)</w:t>
      </w:r>
      <w:r w:rsidR="00477FA9" w:rsidRPr="00561C83">
        <w:rPr>
          <w:rFonts w:ascii="Times New Roman" w:eastAsia="Times New Roman" w:hAnsi="Times New Roman" w:cs="Times New Roman"/>
          <w:sz w:val="23"/>
          <w:szCs w:val="23"/>
          <w:lang w:eastAsia="tr-TR"/>
        </w:rPr>
        <w:t xml:space="preserve"> </w:t>
      </w:r>
      <w:r w:rsidRPr="00561C83">
        <w:rPr>
          <w:rFonts w:ascii="Times New Roman" w:eastAsia="Times New Roman" w:hAnsi="Times New Roman" w:cs="Times New Roman"/>
          <w:sz w:val="23"/>
          <w:szCs w:val="23"/>
          <w:lang w:eastAsia="tr-TR"/>
        </w:rPr>
        <w:t xml:space="preserve">yapmış olduğu yolculuğun bu iki safhası, </w:t>
      </w:r>
      <w:r w:rsidR="00477FA9" w:rsidRPr="00561C83">
        <w:rPr>
          <w:rFonts w:ascii="Times New Roman" w:eastAsia="Times New Roman" w:hAnsi="Times New Roman" w:cs="Times New Roman"/>
          <w:sz w:val="23"/>
          <w:szCs w:val="23"/>
          <w:lang w:eastAsia="tr-TR"/>
        </w:rPr>
        <w:t>sonraki dönemlerde birleştirilmiş ve “Miraç Kandili” adıyla kutlanmaya başlanmıştır.</w:t>
      </w:r>
    </w:p>
    <w:p w:rsidR="00477FA9" w:rsidRPr="00561C83" w:rsidRDefault="00477FA9" w:rsidP="00561C83">
      <w:pPr>
        <w:spacing w:after="120" w:line="240" w:lineRule="auto"/>
        <w:jc w:val="both"/>
        <w:rPr>
          <w:rFonts w:ascii="Times New Roman" w:eastAsia="Times New Roman" w:hAnsi="Times New Roman" w:cs="Times New Roman"/>
          <w:sz w:val="23"/>
          <w:szCs w:val="23"/>
          <w:lang w:eastAsia="tr-TR"/>
        </w:rPr>
      </w:pPr>
      <w:r w:rsidRPr="00561C83">
        <w:rPr>
          <w:rFonts w:ascii="Times New Roman" w:eastAsia="Times New Roman" w:hAnsi="Times New Roman" w:cs="Times New Roman"/>
          <w:sz w:val="23"/>
          <w:szCs w:val="23"/>
          <w:lang w:eastAsia="tr-TR"/>
        </w:rPr>
        <w:tab/>
        <w:t>Miraç hadisesinde, bizim kendi ölçülerimiz ve zaman algımızı belirleyen dünya şartları geride bırakılmış, bilemediğimiz ve göremediğimiz âlemlerde olağanüstü bir yolculuk gerçekleştirilmiştir. Miraç, ilahi tece</w:t>
      </w:r>
      <w:r w:rsidR="00CA5F3D">
        <w:rPr>
          <w:rFonts w:ascii="Times New Roman" w:eastAsia="Times New Roman" w:hAnsi="Times New Roman" w:cs="Times New Roman"/>
          <w:sz w:val="23"/>
          <w:szCs w:val="23"/>
          <w:lang w:eastAsia="tr-TR"/>
        </w:rPr>
        <w:t>llilerle dolu sırlı yolculuğun</w:t>
      </w:r>
      <w:r w:rsidRPr="00561C83">
        <w:rPr>
          <w:rFonts w:ascii="Times New Roman" w:eastAsia="Times New Roman" w:hAnsi="Times New Roman" w:cs="Times New Roman"/>
          <w:sz w:val="23"/>
          <w:szCs w:val="23"/>
          <w:lang w:eastAsia="tr-TR"/>
        </w:rPr>
        <w:t xml:space="preserve"> adıdır. </w:t>
      </w:r>
    </w:p>
    <w:p w:rsidR="00477FA9" w:rsidRPr="00561C83" w:rsidRDefault="00477FA9" w:rsidP="00561C83">
      <w:pPr>
        <w:spacing w:after="120" w:line="240" w:lineRule="auto"/>
        <w:jc w:val="both"/>
        <w:rPr>
          <w:rFonts w:ascii="Times New Roman" w:eastAsia="Times New Roman" w:hAnsi="Times New Roman" w:cs="Times New Roman"/>
          <w:sz w:val="23"/>
          <w:szCs w:val="23"/>
          <w:lang w:eastAsia="tr-TR"/>
        </w:rPr>
      </w:pPr>
      <w:r w:rsidRPr="00561C83">
        <w:rPr>
          <w:rFonts w:ascii="Times New Roman" w:eastAsia="Times New Roman" w:hAnsi="Times New Roman" w:cs="Times New Roman"/>
          <w:sz w:val="23"/>
          <w:szCs w:val="23"/>
          <w:lang w:eastAsia="tr-TR"/>
        </w:rPr>
        <w:tab/>
        <w:t>Yüce yaratıcıya yakınlı</w:t>
      </w:r>
      <w:r w:rsidR="00003FB5" w:rsidRPr="00561C83">
        <w:rPr>
          <w:rFonts w:ascii="Times New Roman" w:eastAsia="Times New Roman" w:hAnsi="Times New Roman" w:cs="Times New Roman"/>
          <w:sz w:val="23"/>
          <w:szCs w:val="23"/>
          <w:lang w:eastAsia="tr-TR"/>
        </w:rPr>
        <w:t>ğın en üst derecesi olan Miraç,</w:t>
      </w:r>
      <w:r w:rsidRPr="00561C83">
        <w:rPr>
          <w:rFonts w:ascii="Times New Roman" w:eastAsia="Times New Roman" w:hAnsi="Times New Roman" w:cs="Times New Roman"/>
          <w:sz w:val="23"/>
          <w:szCs w:val="23"/>
          <w:lang w:eastAsia="tr-TR"/>
        </w:rPr>
        <w:t xml:space="preserve"> beşer anlayışı çizgisinin ötesinde bir olaydır. Bunu tabiat kanunlarıyla açıklamak mümkün değildir. Sonsuz güç sahibi Yüce Allah (c.c.)</w:t>
      </w:r>
      <w:r w:rsidR="00F633C5" w:rsidRPr="00561C83">
        <w:rPr>
          <w:rFonts w:ascii="Times New Roman" w:eastAsia="Times New Roman" w:hAnsi="Times New Roman" w:cs="Times New Roman"/>
          <w:sz w:val="23"/>
          <w:szCs w:val="23"/>
          <w:lang w:eastAsia="tr-TR"/>
        </w:rPr>
        <w:t>,</w:t>
      </w:r>
      <w:r w:rsidR="00003FB5" w:rsidRPr="00561C83">
        <w:rPr>
          <w:rFonts w:ascii="Times New Roman" w:eastAsia="Times New Roman" w:hAnsi="Times New Roman" w:cs="Times New Roman"/>
          <w:sz w:val="23"/>
          <w:szCs w:val="23"/>
          <w:lang w:eastAsia="tr-TR"/>
        </w:rPr>
        <w:t xml:space="preserve"> Rasul</w:t>
      </w:r>
      <w:r w:rsidRPr="00561C83">
        <w:rPr>
          <w:rFonts w:ascii="Times New Roman" w:eastAsia="Times New Roman" w:hAnsi="Times New Roman" w:cs="Times New Roman"/>
          <w:sz w:val="23"/>
          <w:szCs w:val="23"/>
          <w:lang w:eastAsia="tr-TR"/>
        </w:rPr>
        <w:t>ü</w:t>
      </w:r>
      <w:r w:rsidR="00A84013" w:rsidRPr="00561C83">
        <w:rPr>
          <w:rFonts w:ascii="Times New Roman" w:eastAsia="Times New Roman" w:hAnsi="Times New Roman" w:cs="Times New Roman"/>
          <w:sz w:val="23"/>
          <w:szCs w:val="23"/>
          <w:lang w:eastAsia="tr-TR"/>
        </w:rPr>
        <w:t>’</w:t>
      </w:r>
      <w:r w:rsidRPr="00561C83">
        <w:rPr>
          <w:rFonts w:ascii="Times New Roman" w:eastAsia="Times New Roman" w:hAnsi="Times New Roman" w:cs="Times New Roman"/>
          <w:sz w:val="23"/>
          <w:szCs w:val="23"/>
          <w:lang w:eastAsia="tr-TR"/>
        </w:rPr>
        <w:t>nü melekût âleminde gezdirmiş, bu âlemlerdeki tecellilerini seyrettirmiştir. Bu sırlarla dolu yolculuğunda O, peygamberlerle selamlaş</w:t>
      </w:r>
      <w:r w:rsidR="00CA5F3D">
        <w:rPr>
          <w:rFonts w:ascii="Times New Roman" w:eastAsia="Times New Roman" w:hAnsi="Times New Roman" w:cs="Times New Roman"/>
          <w:sz w:val="23"/>
          <w:szCs w:val="23"/>
          <w:lang w:eastAsia="tr-TR"/>
        </w:rPr>
        <w:t>ıp konuşmuş, melekleri görmüş, C</w:t>
      </w:r>
      <w:r w:rsidRPr="00561C83">
        <w:rPr>
          <w:rFonts w:ascii="Times New Roman" w:eastAsia="Times New Roman" w:hAnsi="Times New Roman" w:cs="Times New Roman"/>
          <w:sz w:val="23"/>
          <w:szCs w:val="23"/>
          <w:lang w:eastAsia="tr-TR"/>
        </w:rPr>
        <w:t>enne</w:t>
      </w:r>
      <w:r w:rsidR="00CA5F3D">
        <w:rPr>
          <w:rFonts w:ascii="Times New Roman" w:eastAsia="Times New Roman" w:hAnsi="Times New Roman" w:cs="Times New Roman"/>
          <w:sz w:val="23"/>
          <w:szCs w:val="23"/>
          <w:lang w:eastAsia="tr-TR"/>
        </w:rPr>
        <w:t>t ve güzelliklerini seyretmiş, C</w:t>
      </w:r>
      <w:r w:rsidRPr="00561C83">
        <w:rPr>
          <w:rFonts w:ascii="Times New Roman" w:eastAsia="Times New Roman" w:hAnsi="Times New Roman" w:cs="Times New Roman"/>
          <w:sz w:val="23"/>
          <w:szCs w:val="23"/>
          <w:lang w:eastAsia="tr-TR"/>
        </w:rPr>
        <w:t>ehennem ve azametine şahit olmuştur.</w:t>
      </w:r>
    </w:p>
    <w:p w:rsidR="00A84013" w:rsidRPr="008662E8" w:rsidRDefault="00477FA9" w:rsidP="00561C83">
      <w:pPr>
        <w:spacing w:after="120" w:line="240" w:lineRule="auto"/>
        <w:jc w:val="both"/>
        <w:rPr>
          <w:rFonts w:ascii="Times New Roman" w:eastAsia="Times New Roman" w:hAnsi="Times New Roman" w:cs="Times New Roman"/>
          <w:b/>
          <w:bCs/>
          <w:sz w:val="23"/>
          <w:szCs w:val="23"/>
          <w:lang w:eastAsia="tr-TR"/>
        </w:rPr>
      </w:pPr>
      <w:r w:rsidRPr="00561C83">
        <w:rPr>
          <w:rFonts w:ascii="Times New Roman" w:eastAsia="Times New Roman" w:hAnsi="Times New Roman" w:cs="Times New Roman"/>
          <w:sz w:val="23"/>
          <w:szCs w:val="23"/>
          <w:lang w:eastAsia="tr-TR"/>
        </w:rPr>
        <w:tab/>
      </w:r>
      <w:r w:rsidR="00A84013" w:rsidRPr="008662E8">
        <w:rPr>
          <w:rFonts w:ascii="Times New Roman" w:eastAsia="Times New Roman" w:hAnsi="Times New Roman" w:cs="Times New Roman"/>
          <w:b/>
          <w:bCs/>
          <w:sz w:val="23"/>
          <w:szCs w:val="23"/>
          <w:lang w:eastAsia="tr-TR"/>
        </w:rPr>
        <w:t>Muhterem Müslümanlar!</w:t>
      </w:r>
    </w:p>
    <w:p w:rsidR="00A84013" w:rsidRPr="00561C83" w:rsidRDefault="00A84013" w:rsidP="00561C83">
      <w:pPr>
        <w:spacing w:after="120" w:line="240" w:lineRule="auto"/>
        <w:ind w:firstLine="708"/>
        <w:jc w:val="both"/>
        <w:rPr>
          <w:rFonts w:ascii="Times New Roman" w:eastAsia="Times New Roman" w:hAnsi="Times New Roman" w:cs="Times New Roman"/>
          <w:sz w:val="23"/>
          <w:szCs w:val="23"/>
          <w:lang w:eastAsia="tr-TR"/>
        </w:rPr>
      </w:pPr>
      <w:r w:rsidRPr="00561C83">
        <w:rPr>
          <w:rFonts w:ascii="Times New Roman" w:eastAsia="Times New Roman" w:hAnsi="Times New Roman" w:cs="Times New Roman"/>
          <w:sz w:val="23"/>
          <w:szCs w:val="23"/>
          <w:lang w:eastAsia="tr-TR"/>
        </w:rPr>
        <w:t>İsra ve mi’</w:t>
      </w:r>
      <w:r w:rsidR="00DF49A2" w:rsidRPr="00561C83">
        <w:rPr>
          <w:rFonts w:ascii="Times New Roman" w:eastAsia="Times New Roman" w:hAnsi="Times New Roman" w:cs="Times New Roman"/>
          <w:sz w:val="23"/>
          <w:szCs w:val="23"/>
          <w:lang w:eastAsia="tr-TR"/>
        </w:rPr>
        <w:t>raç hadisesi;</w:t>
      </w:r>
      <w:r w:rsidRPr="00561C83">
        <w:rPr>
          <w:rFonts w:ascii="Times New Roman" w:eastAsia="Times New Roman" w:hAnsi="Times New Roman" w:cs="Times New Roman"/>
          <w:sz w:val="23"/>
          <w:szCs w:val="23"/>
          <w:lang w:eastAsia="tr-TR"/>
        </w:rPr>
        <w:t xml:space="preserve"> Peygamber Efendimiz’in</w:t>
      </w:r>
      <w:r w:rsidR="00DF49A2" w:rsidRPr="00561C83">
        <w:rPr>
          <w:rFonts w:ascii="Times New Roman" w:eastAsia="Times New Roman" w:hAnsi="Times New Roman" w:cs="Times New Roman"/>
          <w:sz w:val="23"/>
          <w:szCs w:val="23"/>
          <w:lang w:eastAsia="tr-TR"/>
        </w:rPr>
        <w:t>,</w:t>
      </w:r>
      <w:r w:rsidRPr="00561C83">
        <w:rPr>
          <w:rFonts w:ascii="Times New Roman" w:eastAsia="Times New Roman" w:hAnsi="Times New Roman" w:cs="Times New Roman"/>
          <w:sz w:val="23"/>
          <w:szCs w:val="23"/>
          <w:lang w:eastAsia="tr-TR"/>
        </w:rPr>
        <w:t xml:space="preserve"> kendisine en çok destek olan</w:t>
      </w:r>
      <w:r w:rsidR="00DF49A2" w:rsidRPr="00561C83">
        <w:rPr>
          <w:rFonts w:ascii="Times New Roman" w:eastAsia="Times New Roman" w:hAnsi="Times New Roman" w:cs="Times New Roman"/>
          <w:sz w:val="23"/>
          <w:szCs w:val="23"/>
          <w:lang w:eastAsia="tr-TR"/>
        </w:rPr>
        <w:t xml:space="preserve"> eşi ve amcasının vefatının gerçekleştiği</w:t>
      </w:r>
      <w:r w:rsidRPr="00561C83">
        <w:rPr>
          <w:rFonts w:ascii="Times New Roman" w:eastAsia="Times New Roman" w:hAnsi="Times New Roman" w:cs="Times New Roman"/>
          <w:sz w:val="23"/>
          <w:szCs w:val="23"/>
          <w:lang w:eastAsia="tr-TR"/>
        </w:rPr>
        <w:t xml:space="preserve"> hüzün yılına denk gelmesi, O’na, </w:t>
      </w:r>
      <w:r w:rsidR="00DF49A2" w:rsidRPr="00561C83">
        <w:rPr>
          <w:rFonts w:ascii="Times New Roman" w:eastAsia="Times New Roman" w:hAnsi="Times New Roman" w:cs="Times New Roman"/>
          <w:sz w:val="23"/>
          <w:szCs w:val="23"/>
          <w:lang w:eastAsia="tr-TR"/>
        </w:rPr>
        <w:t>Allah tarafından bir teselli olarak da değerlendirilebilir.</w:t>
      </w:r>
    </w:p>
    <w:p w:rsidR="00875A82" w:rsidRDefault="00477FA9" w:rsidP="00561C83">
      <w:pPr>
        <w:spacing w:after="120" w:line="240" w:lineRule="auto"/>
        <w:jc w:val="both"/>
        <w:rPr>
          <w:rFonts w:ascii="Times New Roman" w:eastAsia="Times New Roman" w:hAnsi="Times New Roman" w:cs="Times New Roman"/>
          <w:sz w:val="23"/>
          <w:szCs w:val="23"/>
          <w:lang w:eastAsia="tr-TR"/>
        </w:rPr>
      </w:pPr>
      <w:r w:rsidRPr="00561C83">
        <w:rPr>
          <w:rFonts w:ascii="Times New Roman" w:eastAsia="Times New Roman" w:hAnsi="Times New Roman" w:cs="Times New Roman"/>
          <w:sz w:val="23"/>
          <w:szCs w:val="23"/>
          <w:lang w:eastAsia="tr-TR"/>
        </w:rPr>
        <w:lastRenderedPageBreak/>
        <w:tab/>
      </w:r>
    </w:p>
    <w:p w:rsidR="00875A82" w:rsidRDefault="00875A82" w:rsidP="00875A82">
      <w:pPr>
        <w:spacing w:after="120" w:line="240" w:lineRule="auto"/>
        <w:ind w:firstLine="708"/>
        <w:jc w:val="both"/>
        <w:rPr>
          <w:rFonts w:ascii="Times New Roman" w:eastAsia="Times New Roman" w:hAnsi="Times New Roman" w:cs="Times New Roman"/>
          <w:sz w:val="23"/>
          <w:szCs w:val="23"/>
          <w:lang w:eastAsia="tr-TR"/>
        </w:rPr>
      </w:pPr>
    </w:p>
    <w:p w:rsidR="00477FA9" w:rsidRPr="00561C83" w:rsidRDefault="00CA5F3D" w:rsidP="00875A82">
      <w:pPr>
        <w:spacing w:after="120" w:line="240" w:lineRule="auto"/>
        <w:ind w:firstLine="708"/>
        <w:jc w:val="both"/>
        <w:rPr>
          <w:rFonts w:ascii="Times New Roman" w:eastAsia="Times New Roman" w:hAnsi="Times New Roman" w:cs="Times New Roman"/>
          <w:sz w:val="23"/>
          <w:szCs w:val="23"/>
          <w:lang w:eastAsia="tr-TR"/>
        </w:rPr>
      </w:pPr>
      <w:r>
        <w:rPr>
          <w:rFonts w:ascii="Times New Roman" w:eastAsia="Times New Roman" w:hAnsi="Times New Roman" w:cs="Times New Roman"/>
          <w:sz w:val="23"/>
          <w:szCs w:val="23"/>
          <w:lang w:eastAsia="tr-TR"/>
        </w:rPr>
        <w:t>Miraç gecesi</w:t>
      </w:r>
      <w:r w:rsidR="00477FA9" w:rsidRPr="00561C83">
        <w:rPr>
          <w:rFonts w:ascii="Times New Roman" w:eastAsia="Times New Roman" w:hAnsi="Times New Roman" w:cs="Times New Roman"/>
          <w:sz w:val="23"/>
          <w:szCs w:val="23"/>
          <w:lang w:eastAsia="tr-TR"/>
        </w:rPr>
        <w:t>, Hz. Peygamber (s.a.s.) mana âleminde Yüce Allah’ın huzuruna çıkmış, O’ndan bazı emir</w:t>
      </w:r>
      <w:r>
        <w:rPr>
          <w:rFonts w:ascii="Times New Roman" w:eastAsia="Times New Roman" w:hAnsi="Times New Roman" w:cs="Times New Roman"/>
          <w:sz w:val="23"/>
          <w:szCs w:val="23"/>
          <w:lang w:eastAsia="tr-TR"/>
        </w:rPr>
        <w:t xml:space="preserve">ler almış ve bir takım hediyelerle </w:t>
      </w:r>
      <w:r w:rsidR="00477FA9" w:rsidRPr="00561C83">
        <w:rPr>
          <w:rFonts w:ascii="Times New Roman" w:eastAsia="Times New Roman" w:hAnsi="Times New Roman" w:cs="Times New Roman"/>
          <w:sz w:val="23"/>
          <w:szCs w:val="23"/>
          <w:lang w:eastAsia="tr-TR"/>
        </w:rPr>
        <w:t>huzurundan ayrılmıştır. Bu kutsal yolculuk</w:t>
      </w:r>
      <w:r w:rsidR="001C3A8A" w:rsidRPr="00561C83">
        <w:rPr>
          <w:rFonts w:ascii="Times New Roman" w:eastAsia="Times New Roman" w:hAnsi="Times New Roman" w:cs="Times New Roman"/>
          <w:sz w:val="23"/>
          <w:szCs w:val="23"/>
          <w:lang w:eastAsia="tr-TR"/>
        </w:rPr>
        <w:t xml:space="preserve">ta, Peygamber Efendimiz’e; </w:t>
      </w:r>
      <w:r w:rsidR="00DF49A2" w:rsidRPr="00561C83">
        <w:rPr>
          <w:rFonts w:ascii="Times New Roman" w:eastAsia="Times New Roman" w:hAnsi="Times New Roman" w:cs="Times New Roman"/>
          <w:b/>
          <w:bCs/>
          <w:sz w:val="23"/>
          <w:szCs w:val="23"/>
          <w:lang w:eastAsia="tr-TR"/>
        </w:rPr>
        <w:t>beş vakit namaz, Bakara S</w:t>
      </w:r>
      <w:r w:rsidR="001C3A8A" w:rsidRPr="00561C83">
        <w:rPr>
          <w:rFonts w:ascii="Times New Roman" w:eastAsia="Times New Roman" w:hAnsi="Times New Roman" w:cs="Times New Roman"/>
          <w:b/>
          <w:bCs/>
          <w:sz w:val="23"/>
          <w:szCs w:val="23"/>
          <w:lang w:eastAsia="tr-TR"/>
        </w:rPr>
        <w:t>û</w:t>
      </w:r>
      <w:r w:rsidR="00DF49A2" w:rsidRPr="00561C83">
        <w:rPr>
          <w:rFonts w:ascii="Times New Roman" w:eastAsia="Times New Roman" w:hAnsi="Times New Roman" w:cs="Times New Roman"/>
          <w:b/>
          <w:bCs/>
          <w:sz w:val="23"/>
          <w:szCs w:val="23"/>
          <w:lang w:eastAsia="tr-TR"/>
        </w:rPr>
        <w:t xml:space="preserve">resi’nin son iki ayeti, </w:t>
      </w:r>
      <w:r w:rsidR="001C3A8A" w:rsidRPr="00561C83">
        <w:rPr>
          <w:rFonts w:ascii="Times New Roman" w:eastAsia="Times New Roman" w:hAnsi="Times New Roman" w:cs="Times New Roman"/>
          <w:b/>
          <w:bCs/>
          <w:sz w:val="23"/>
          <w:szCs w:val="23"/>
          <w:lang w:eastAsia="tr-TR"/>
        </w:rPr>
        <w:t>ümmetinden</w:t>
      </w:r>
      <w:r w:rsidR="00DF49A2" w:rsidRPr="00561C83">
        <w:rPr>
          <w:rFonts w:ascii="Times New Roman" w:eastAsia="Times New Roman" w:hAnsi="Times New Roman" w:cs="Times New Roman"/>
          <w:b/>
          <w:bCs/>
          <w:sz w:val="23"/>
          <w:szCs w:val="23"/>
          <w:lang w:eastAsia="tr-TR"/>
        </w:rPr>
        <w:t xml:space="preserve"> Allah’a şi</w:t>
      </w:r>
      <w:r w:rsidR="001C3A8A" w:rsidRPr="00561C83">
        <w:rPr>
          <w:rFonts w:ascii="Times New Roman" w:eastAsia="Times New Roman" w:hAnsi="Times New Roman" w:cs="Times New Roman"/>
          <w:b/>
          <w:bCs/>
          <w:sz w:val="23"/>
          <w:szCs w:val="23"/>
          <w:lang w:eastAsia="tr-TR"/>
        </w:rPr>
        <w:t>rk koşmadan ölenlerin bağışlanacağı müjdesi</w:t>
      </w:r>
      <w:r w:rsidR="001C3A8A" w:rsidRPr="00561C83">
        <w:rPr>
          <w:rFonts w:ascii="Times New Roman" w:eastAsia="Times New Roman" w:hAnsi="Times New Roman" w:cs="Times New Roman"/>
          <w:sz w:val="23"/>
          <w:szCs w:val="23"/>
          <w:lang w:eastAsia="tr-TR"/>
        </w:rPr>
        <w:t xml:space="preserve"> verilmiştir.</w:t>
      </w:r>
      <w:r w:rsidR="00561C83">
        <w:rPr>
          <w:rStyle w:val="SonnotBavurusu"/>
          <w:rFonts w:ascii="Times New Roman" w:eastAsia="Times New Roman" w:hAnsi="Times New Roman" w:cs="Times New Roman"/>
          <w:sz w:val="23"/>
          <w:szCs w:val="23"/>
          <w:lang w:eastAsia="tr-TR"/>
        </w:rPr>
        <w:endnoteReference w:id="2"/>
      </w:r>
      <w:r w:rsidR="00477FA9" w:rsidRPr="00561C83">
        <w:rPr>
          <w:rFonts w:ascii="Times New Roman" w:eastAsia="Times New Roman" w:hAnsi="Times New Roman" w:cs="Times New Roman"/>
          <w:sz w:val="23"/>
          <w:szCs w:val="23"/>
          <w:lang w:eastAsia="tr-TR"/>
        </w:rPr>
        <w:t xml:space="preserve"> </w:t>
      </w:r>
    </w:p>
    <w:p w:rsidR="00CA5F3D" w:rsidRDefault="00477FA9" w:rsidP="00561C83">
      <w:pPr>
        <w:spacing w:after="120" w:line="240" w:lineRule="auto"/>
        <w:jc w:val="both"/>
        <w:rPr>
          <w:rFonts w:ascii="Times New Roman" w:eastAsia="Times New Roman" w:hAnsi="Times New Roman" w:cs="Times New Roman"/>
          <w:sz w:val="23"/>
          <w:szCs w:val="23"/>
          <w:lang w:eastAsia="tr-TR"/>
        </w:rPr>
      </w:pPr>
      <w:r w:rsidRPr="00561C83">
        <w:rPr>
          <w:rFonts w:ascii="Times New Roman" w:eastAsia="Times New Roman" w:hAnsi="Times New Roman" w:cs="Times New Roman"/>
          <w:sz w:val="23"/>
          <w:szCs w:val="23"/>
          <w:lang w:eastAsia="tr-TR"/>
        </w:rPr>
        <w:tab/>
        <w:t>Hz. Peygamber (s.a.s.)</w:t>
      </w:r>
      <w:r w:rsidR="001C3A8A" w:rsidRPr="00561C83">
        <w:rPr>
          <w:rFonts w:ascii="Times New Roman" w:eastAsia="Times New Roman" w:hAnsi="Times New Roman" w:cs="Times New Roman"/>
          <w:sz w:val="23"/>
          <w:szCs w:val="23"/>
          <w:lang w:eastAsia="tr-TR"/>
        </w:rPr>
        <w:t>,</w:t>
      </w:r>
      <w:r w:rsidRPr="00561C83">
        <w:rPr>
          <w:rFonts w:ascii="Times New Roman" w:eastAsia="Times New Roman" w:hAnsi="Times New Roman" w:cs="Times New Roman"/>
          <w:sz w:val="23"/>
          <w:szCs w:val="23"/>
          <w:lang w:eastAsia="tr-TR"/>
        </w:rPr>
        <w:t xml:space="preserve"> yaşadığı bu olağanüstü olaydan sonra ümmetine dönmüş, onları namaz ile Yüce Yaratıcı’ya ruhen yükselmeye çağırmıştır. Böylece mü’minler de, her namazda okunan “Tahiyyat Duası” ile Rasulullah’ın bu hediyesini tekrar tekrar canlandırarak, adeta Rableri katındaki yüksek mertebelere uzanmak isterler.</w:t>
      </w:r>
      <w:r w:rsidRPr="00561C83">
        <w:rPr>
          <w:rFonts w:ascii="Times New Roman" w:eastAsia="Times New Roman" w:hAnsi="Times New Roman" w:cs="Times New Roman"/>
          <w:sz w:val="23"/>
          <w:szCs w:val="23"/>
          <w:lang w:eastAsia="tr-TR"/>
        </w:rPr>
        <w:tab/>
      </w:r>
    </w:p>
    <w:p w:rsidR="00477FA9" w:rsidRPr="008662E8" w:rsidRDefault="00CA5F3D" w:rsidP="00561C83">
      <w:pPr>
        <w:spacing w:after="120" w:line="240" w:lineRule="auto"/>
        <w:jc w:val="both"/>
        <w:rPr>
          <w:rFonts w:ascii="Times New Roman" w:eastAsia="Times New Roman" w:hAnsi="Times New Roman" w:cs="Times New Roman"/>
          <w:b/>
          <w:bCs/>
          <w:sz w:val="23"/>
          <w:szCs w:val="23"/>
          <w:lang w:eastAsia="tr-TR"/>
        </w:rPr>
      </w:pPr>
      <w:r w:rsidRPr="008662E8">
        <w:rPr>
          <w:rFonts w:ascii="Times New Roman" w:eastAsia="Times New Roman" w:hAnsi="Times New Roman" w:cs="Times New Roman"/>
          <w:b/>
          <w:bCs/>
          <w:sz w:val="23"/>
          <w:szCs w:val="23"/>
          <w:lang w:eastAsia="tr-TR"/>
        </w:rPr>
        <w:t xml:space="preserve">            </w:t>
      </w:r>
      <w:r w:rsidR="00477FA9" w:rsidRPr="008662E8">
        <w:rPr>
          <w:rFonts w:ascii="Times New Roman" w:eastAsia="Times New Roman" w:hAnsi="Times New Roman" w:cs="Times New Roman"/>
          <w:b/>
          <w:bCs/>
          <w:sz w:val="23"/>
          <w:szCs w:val="23"/>
          <w:lang w:eastAsia="tr-TR"/>
        </w:rPr>
        <w:t>Kıymetli Mü’minler!</w:t>
      </w:r>
    </w:p>
    <w:p w:rsidR="00477FA9" w:rsidRPr="00561C83" w:rsidRDefault="00477FA9" w:rsidP="00561C83">
      <w:pPr>
        <w:spacing w:after="120" w:line="240" w:lineRule="auto"/>
        <w:jc w:val="both"/>
        <w:rPr>
          <w:rFonts w:ascii="Times New Roman" w:eastAsia="Times New Roman" w:hAnsi="Times New Roman" w:cs="Times New Roman"/>
          <w:sz w:val="23"/>
          <w:szCs w:val="23"/>
          <w:lang w:eastAsia="tr-TR"/>
        </w:rPr>
      </w:pPr>
      <w:r w:rsidRPr="00561C83">
        <w:rPr>
          <w:rFonts w:ascii="Times New Roman" w:eastAsia="Times New Roman" w:hAnsi="Times New Roman" w:cs="Times New Roman"/>
          <w:sz w:val="23"/>
          <w:szCs w:val="23"/>
          <w:lang w:eastAsia="tr-TR"/>
        </w:rPr>
        <w:tab/>
        <w:t>Miraç bir yükseliştir. Kulun Rabbi katındaki yükselişidir. Bunu gerçekleştirmek, Allah’ın razı olacağı bir yaşayış ile, ihlas ile</w:t>
      </w:r>
      <w:r w:rsidR="00CA5F3D">
        <w:rPr>
          <w:rFonts w:ascii="Times New Roman" w:eastAsia="Times New Roman" w:hAnsi="Times New Roman" w:cs="Times New Roman"/>
          <w:sz w:val="23"/>
          <w:szCs w:val="23"/>
          <w:lang w:eastAsia="tr-TR"/>
        </w:rPr>
        <w:t>,</w:t>
      </w:r>
      <w:r w:rsidRPr="00561C83">
        <w:rPr>
          <w:rFonts w:ascii="Times New Roman" w:eastAsia="Times New Roman" w:hAnsi="Times New Roman" w:cs="Times New Roman"/>
          <w:sz w:val="23"/>
          <w:szCs w:val="23"/>
          <w:lang w:eastAsia="tr-TR"/>
        </w:rPr>
        <w:t xml:space="preserve"> takva ile, </w:t>
      </w:r>
      <w:r w:rsidR="001C3A8A" w:rsidRPr="00561C83">
        <w:rPr>
          <w:rFonts w:ascii="Times New Roman" w:eastAsia="Times New Roman" w:hAnsi="Times New Roman" w:cs="Times New Roman"/>
          <w:sz w:val="23"/>
          <w:szCs w:val="23"/>
          <w:lang w:eastAsia="tr-TR"/>
        </w:rPr>
        <w:t>namaz ile mümkündür. Zira namaz, mü‘minin miracıdır.</w:t>
      </w:r>
    </w:p>
    <w:p w:rsidR="00477FA9" w:rsidRPr="00561C83" w:rsidRDefault="00477FA9" w:rsidP="00561C83">
      <w:pPr>
        <w:spacing w:after="120" w:line="240" w:lineRule="auto"/>
        <w:jc w:val="both"/>
        <w:rPr>
          <w:rFonts w:ascii="Times New Roman" w:eastAsia="Times New Roman" w:hAnsi="Times New Roman" w:cs="Times New Roman"/>
          <w:sz w:val="23"/>
          <w:szCs w:val="23"/>
          <w:lang w:eastAsia="tr-TR"/>
        </w:rPr>
      </w:pPr>
      <w:r w:rsidRPr="00561C83">
        <w:rPr>
          <w:rFonts w:ascii="Times New Roman" w:eastAsia="Times New Roman" w:hAnsi="Times New Roman" w:cs="Times New Roman"/>
          <w:sz w:val="23"/>
          <w:szCs w:val="23"/>
          <w:lang w:eastAsia="tr-TR"/>
        </w:rPr>
        <w:tab/>
        <w:t>İsra mucizesinin anlatıldığı İsra suresinde müminlerin uymaları gereken ahlak ve fazilet ölçütlerini Rabbimiz şöyle açıklamaktadır:</w:t>
      </w:r>
    </w:p>
    <w:p w:rsidR="00477FA9" w:rsidRPr="00561C83" w:rsidRDefault="00477FA9" w:rsidP="00561C83">
      <w:pPr>
        <w:spacing w:after="120" w:line="240" w:lineRule="auto"/>
        <w:ind w:firstLine="708"/>
        <w:jc w:val="both"/>
        <w:rPr>
          <w:rFonts w:ascii="Times New Roman" w:eastAsia="Times New Roman" w:hAnsi="Times New Roman" w:cs="Times New Roman"/>
          <w:b/>
          <w:bCs/>
          <w:sz w:val="23"/>
          <w:szCs w:val="23"/>
          <w:lang w:eastAsia="tr-TR"/>
        </w:rPr>
      </w:pPr>
      <w:r w:rsidRPr="00561C83">
        <w:rPr>
          <w:rFonts w:ascii="Times New Roman" w:eastAsia="Times New Roman" w:hAnsi="Times New Roman" w:cs="Times New Roman"/>
          <w:b/>
          <w:bCs/>
          <w:sz w:val="23"/>
          <w:szCs w:val="23"/>
          <w:lang w:eastAsia="tr-TR"/>
        </w:rPr>
        <w:t>Allah’a ortak koşmayınız. Anne ve babaya itaat ediniz. Hak sahiplerine haklarını veriniz. İsraf ve aşırılıklardan uzak durunuz. Çocuklarınızı açlık korkusuyla öldürmeyiniz. Zinaya yaklaşmayınız. Haksız olarak cana kıymayınız. Yetimlere iyi muamele ediniz. Ölçü ve tartıda doğruluktan sapmayınız. Hakkında bilginiz olmayan şeylerin ardına düşmeyiniz. Yeryüzünde gurur ve kibirle yürümeyiniz.</w:t>
      </w:r>
      <w:r w:rsidR="00561C83">
        <w:rPr>
          <w:rStyle w:val="SonnotBavurusu"/>
          <w:rFonts w:ascii="Times New Roman" w:eastAsia="Times New Roman" w:hAnsi="Times New Roman" w:cs="Times New Roman"/>
          <w:b/>
          <w:bCs/>
          <w:sz w:val="23"/>
          <w:szCs w:val="23"/>
          <w:lang w:eastAsia="tr-TR"/>
        </w:rPr>
        <w:endnoteReference w:id="3"/>
      </w:r>
    </w:p>
    <w:p w:rsidR="00477FA9" w:rsidRPr="008662E8" w:rsidRDefault="00477FA9" w:rsidP="00561C83">
      <w:pPr>
        <w:spacing w:after="120" w:line="240" w:lineRule="auto"/>
        <w:jc w:val="both"/>
        <w:rPr>
          <w:rFonts w:ascii="Times New Roman" w:eastAsia="Times New Roman" w:hAnsi="Times New Roman" w:cs="Times New Roman"/>
          <w:b/>
          <w:bCs/>
          <w:sz w:val="23"/>
          <w:szCs w:val="23"/>
          <w:lang w:eastAsia="tr-TR"/>
        </w:rPr>
      </w:pPr>
      <w:r w:rsidRPr="00561C83">
        <w:rPr>
          <w:rFonts w:ascii="Times New Roman" w:eastAsia="Times New Roman" w:hAnsi="Times New Roman" w:cs="Times New Roman"/>
          <w:sz w:val="23"/>
          <w:szCs w:val="23"/>
          <w:lang w:eastAsia="tr-TR"/>
        </w:rPr>
        <w:tab/>
      </w:r>
      <w:r w:rsidRPr="008662E8">
        <w:rPr>
          <w:rFonts w:ascii="Times New Roman" w:eastAsia="Times New Roman" w:hAnsi="Times New Roman" w:cs="Times New Roman"/>
          <w:b/>
          <w:bCs/>
          <w:sz w:val="23"/>
          <w:szCs w:val="23"/>
          <w:lang w:eastAsia="tr-TR"/>
        </w:rPr>
        <w:t>Muhterem Mü’minler!</w:t>
      </w:r>
    </w:p>
    <w:p w:rsidR="00477FA9" w:rsidRPr="00561C83" w:rsidRDefault="00477FA9" w:rsidP="00561C83">
      <w:pPr>
        <w:spacing w:after="120" w:line="240" w:lineRule="auto"/>
        <w:jc w:val="both"/>
        <w:rPr>
          <w:rFonts w:ascii="Times New Roman" w:eastAsia="Times New Roman" w:hAnsi="Times New Roman" w:cs="Times New Roman"/>
          <w:sz w:val="23"/>
          <w:szCs w:val="23"/>
          <w:lang w:eastAsia="tr-TR"/>
        </w:rPr>
      </w:pPr>
      <w:r w:rsidRPr="00561C83">
        <w:rPr>
          <w:rFonts w:ascii="Times New Roman" w:eastAsia="Times New Roman" w:hAnsi="Times New Roman" w:cs="Times New Roman"/>
          <w:sz w:val="23"/>
          <w:szCs w:val="23"/>
          <w:lang w:eastAsia="tr-TR"/>
        </w:rPr>
        <w:tab/>
        <w:t>Bu geceyi</w:t>
      </w:r>
      <w:r w:rsidR="001C3A8A" w:rsidRPr="00561C83">
        <w:rPr>
          <w:rFonts w:ascii="Times New Roman" w:eastAsia="Times New Roman" w:hAnsi="Times New Roman" w:cs="Times New Roman"/>
          <w:sz w:val="23"/>
          <w:szCs w:val="23"/>
          <w:lang w:eastAsia="tr-TR"/>
        </w:rPr>
        <w:t>,</w:t>
      </w:r>
      <w:r w:rsidRPr="00561C83">
        <w:rPr>
          <w:rFonts w:ascii="Times New Roman" w:eastAsia="Times New Roman" w:hAnsi="Times New Roman" w:cs="Times New Roman"/>
          <w:sz w:val="23"/>
          <w:szCs w:val="23"/>
          <w:lang w:eastAsia="tr-TR"/>
        </w:rPr>
        <w:t xml:space="preserve"> tevbe-is</w:t>
      </w:r>
      <w:r w:rsidR="00F633C5" w:rsidRPr="00561C83">
        <w:rPr>
          <w:rFonts w:ascii="Times New Roman" w:eastAsia="Times New Roman" w:hAnsi="Times New Roman" w:cs="Times New Roman"/>
          <w:sz w:val="23"/>
          <w:szCs w:val="23"/>
          <w:lang w:eastAsia="tr-TR"/>
        </w:rPr>
        <w:t>ti</w:t>
      </w:r>
      <w:r w:rsidRPr="00561C83">
        <w:rPr>
          <w:rFonts w:ascii="Times New Roman" w:eastAsia="Times New Roman" w:hAnsi="Times New Roman" w:cs="Times New Roman"/>
          <w:sz w:val="23"/>
          <w:szCs w:val="23"/>
          <w:lang w:eastAsia="tr-TR"/>
        </w:rPr>
        <w:t>ğfar ve</w:t>
      </w:r>
      <w:r w:rsidR="001C3A8A" w:rsidRPr="00561C83">
        <w:rPr>
          <w:rFonts w:ascii="Times New Roman" w:eastAsia="Times New Roman" w:hAnsi="Times New Roman" w:cs="Times New Roman"/>
          <w:sz w:val="23"/>
          <w:szCs w:val="23"/>
          <w:lang w:eastAsia="tr-TR"/>
        </w:rPr>
        <w:t xml:space="preserve"> dua ile ihya edelim. Yoksulları</w:t>
      </w:r>
      <w:r w:rsidRPr="00561C83">
        <w:rPr>
          <w:rFonts w:ascii="Times New Roman" w:eastAsia="Times New Roman" w:hAnsi="Times New Roman" w:cs="Times New Roman"/>
          <w:sz w:val="23"/>
          <w:szCs w:val="23"/>
          <w:lang w:eastAsia="tr-TR"/>
        </w:rPr>
        <w:t xml:space="preserve"> ve kimsesiz</w:t>
      </w:r>
      <w:r w:rsidR="001C3A8A" w:rsidRPr="00561C83">
        <w:rPr>
          <w:rFonts w:ascii="Times New Roman" w:eastAsia="Times New Roman" w:hAnsi="Times New Roman" w:cs="Times New Roman"/>
          <w:sz w:val="23"/>
          <w:szCs w:val="23"/>
          <w:lang w:eastAsia="tr-TR"/>
        </w:rPr>
        <w:t>leri,</w:t>
      </w:r>
      <w:r w:rsidRPr="00561C83">
        <w:rPr>
          <w:rFonts w:ascii="Times New Roman" w:eastAsia="Times New Roman" w:hAnsi="Times New Roman" w:cs="Times New Roman"/>
          <w:sz w:val="23"/>
          <w:szCs w:val="23"/>
          <w:lang w:eastAsia="tr-TR"/>
        </w:rPr>
        <w:t xml:space="preserve"> </w:t>
      </w:r>
      <w:r w:rsidR="001C3A8A" w:rsidRPr="00561C83">
        <w:rPr>
          <w:rFonts w:ascii="Times New Roman" w:eastAsia="Times New Roman" w:hAnsi="Times New Roman" w:cs="Times New Roman"/>
          <w:sz w:val="23"/>
          <w:szCs w:val="23"/>
          <w:lang w:eastAsia="tr-TR"/>
        </w:rPr>
        <w:t xml:space="preserve">onlara </w:t>
      </w:r>
      <w:r w:rsidRPr="00561C83">
        <w:rPr>
          <w:rFonts w:ascii="Times New Roman" w:eastAsia="Times New Roman" w:hAnsi="Times New Roman" w:cs="Times New Roman"/>
          <w:sz w:val="23"/>
          <w:szCs w:val="23"/>
          <w:lang w:eastAsia="tr-TR"/>
        </w:rPr>
        <w:t>yardım ederek sevindirel</w:t>
      </w:r>
      <w:r w:rsidR="001C3A8A" w:rsidRPr="00561C83">
        <w:rPr>
          <w:rFonts w:ascii="Times New Roman" w:eastAsia="Times New Roman" w:hAnsi="Times New Roman" w:cs="Times New Roman"/>
          <w:sz w:val="23"/>
          <w:szCs w:val="23"/>
          <w:lang w:eastAsia="tr-TR"/>
        </w:rPr>
        <w:t>im, onların d</w:t>
      </w:r>
      <w:r w:rsidRPr="00561C83">
        <w:rPr>
          <w:rFonts w:ascii="Times New Roman" w:eastAsia="Times New Roman" w:hAnsi="Times New Roman" w:cs="Times New Roman"/>
          <w:sz w:val="23"/>
          <w:szCs w:val="23"/>
          <w:lang w:eastAsia="tr-TR"/>
        </w:rPr>
        <w:t xml:space="preserve">ualarını alalım. </w:t>
      </w:r>
      <w:r w:rsidR="00561C83" w:rsidRPr="00561C83">
        <w:rPr>
          <w:rFonts w:ascii="Times New Roman" w:eastAsia="Times New Roman" w:hAnsi="Times New Roman" w:cs="Times New Roman"/>
          <w:sz w:val="23"/>
          <w:szCs w:val="23"/>
          <w:lang w:eastAsia="tr-TR"/>
        </w:rPr>
        <w:t>B</w:t>
      </w:r>
      <w:r w:rsidRPr="00561C83">
        <w:rPr>
          <w:rFonts w:ascii="Times New Roman" w:eastAsia="Times New Roman" w:hAnsi="Times New Roman" w:cs="Times New Roman"/>
          <w:sz w:val="23"/>
          <w:szCs w:val="23"/>
          <w:lang w:eastAsia="tr-TR"/>
        </w:rPr>
        <w:t>ombalar ve çeşitli işkenceler altında zulüm gören</w:t>
      </w:r>
      <w:r w:rsidR="00561C83" w:rsidRPr="00561C83">
        <w:rPr>
          <w:rFonts w:ascii="Times New Roman" w:eastAsia="Times New Roman" w:hAnsi="Times New Roman" w:cs="Times New Roman"/>
          <w:sz w:val="23"/>
          <w:szCs w:val="23"/>
          <w:lang w:eastAsia="tr-TR"/>
        </w:rPr>
        <w:t>;</w:t>
      </w:r>
      <w:r w:rsidRPr="00561C83">
        <w:rPr>
          <w:rFonts w:ascii="Times New Roman" w:eastAsia="Times New Roman" w:hAnsi="Times New Roman" w:cs="Times New Roman"/>
          <w:sz w:val="23"/>
          <w:szCs w:val="23"/>
          <w:lang w:eastAsia="tr-TR"/>
        </w:rPr>
        <w:t xml:space="preserve"> savaş mağduru, yersiz yurtsuz din kardeşlerimiz için dualar edelim. Rabbimizin çevresini m</w:t>
      </w:r>
      <w:r w:rsidR="00561C83" w:rsidRPr="00561C83">
        <w:rPr>
          <w:rFonts w:ascii="Times New Roman" w:eastAsia="Times New Roman" w:hAnsi="Times New Roman" w:cs="Times New Roman"/>
          <w:sz w:val="23"/>
          <w:szCs w:val="23"/>
          <w:lang w:eastAsia="tr-TR"/>
        </w:rPr>
        <w:t>übarek kıldığı Mescidi Aksa’nın;</w:t>
      </w:r>
      <w:r w:rsidRPr="00561C83">
        <w:rPr>
          <w:rFonts w:ascii="Times New Roman" w:eastAsia="Times New Roman" w:hAnsi="Times New Roman" w:cs="Times New Roman"/>
          <w:sz w:val="23"/>
          <w:szCs w:val="23"/>
          <w:lang w:eastAsia="tr-TR"/>
        </w:rPr>
        <w:t xml:space="preserve"> siyonizmin zulüm ve işgalinden kurtulması için dua edelim.</w:t>
      </w:r>
    </w:p>
    <w:p w:rsidR="00901B99" w:rsidRDefault="00477FA9" w:rsidP="008662E8">
      <w:pPr>
        <w:spacing w:after="120" w:line="240" w:lineRule="auto"/>
        <w:jc w:val="both"/>
      </w:pPr>
      <w:r w:rsidRPr="00561C83">
        <w:rPr>
          <w:rFonts w:ascii="Times New Roman" w:eastAsia="Times New Roman" w:hAnsi="Times New Roman" w:cs="Times New Roman"/>
          <w:sz w:val="23"/>
          <w:szCs w:val="23"/>
          <w:lang w:eastAsia="tr-TR"/>
        </w:rPr>
        <w:tab/>
        <w:t xml:space="preserve">Dünyanın çeşitli sıkıntıları ile bunalan ruhlara, kararan kalplere bu gecenin huzur getirmesi dileğiyle, Miraç Kandilinizi tebrik eder, İslam âleminin </w:t>
      </w:r>
      <w:r w:rsidR="008662E8">
        <w:rPr>
          <w:rFonts w:ascii="Times New Roman" w:eastAsia="Times New Roman" w:hAnsi="Times New Roman" w:cs="Times New Roman"/>
          <w:sz w:val="23"/>
          <w:szCs w:val="23"/>
          <w:lang w:eastAsia="tr-TR"/>
        </w:rPr>
        <w:t>birlik ve beraberliğine</w:t>
      </w:r>
      <w:r w:rsidRPr="00561C83">
        <w:rPr>
          <w:rFonts w:ascii="Times New Roman" w:eastAsia="Times New Roman" w:hAnsi="Times New Roman" w:cs="Times New Roman"/>
          <w:sz w:val="23"/>
          <w:szCs w:val="23"/>
          <w:lang w:eastAsia="tr-TR"/>
        </w:rPr>
        <w:t xml:space="preserve"> vesile olmasını niyaz ederim. </w:t>
      </w:r>
    </w:p>
    <w:sectPr w:rsidR="00901B99" w:rsidSect="008662E8">
      <w:endnotePr>
        <w:numFmt w:val="decimal"/>
      </w:endnotePr>
      <w:pgSz w:w="11906" w:h="16838"/>
      <w:pgMar w:top="720" w:right="720" w:bottom="720" w:left="720" w:header="709" w:footer="709" w:gutter="0"/>
      <w:cols w:num="2" w:space="708" w:equalWidth="0">
        <w:col w:w="5220" w:space="367"/>
        <w:col w:w="487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92D" w:rsidRDefault="007E692D" w:rsidP="00477FA9">
      <w:pPr>
        <w:spacing w:after="0" w:line="240" w:lineRule="auto"/>
      </w:pPr>
      <w:r>
        <w:separator/>
      </w:r>
    </w:p>
  </w:endnote>
  <w:endnote w:type="continuationSeparator" w:id="0">
    <w:p w:rsidR="007E692D" w:rsidRDefault="007E692D" w:rsidP="00477FA9">
      <w:pPr>
        <w:spacing w:after="0" w:line="240" w:lineRule="auto"/>
      </w:pPr>
      <w:r>
        <w:continuationSeparator/>
      </w:r>
    </w:p>
  </w:endnote>
  <w:endnote w:id="1">
    <w:p w:rsidR="00561C83" w:rsidRPr="00561C83" w:rsidRDefault="00561C83">
      <w:pPr>
        <w:pStyle w:val="SonnotMetni"/>
        <w:rPr>
          <w:rFonts w:asciiTheme="majorBidi" w:hAnsiTheme="majorBidi" w:cstheme="majorBidi"/>
          <w:i/>
          <w:iCs/>
        </w:rPr>
      </w:pPr>
      <w:r w:rsidRPr="00561C83">
        <w:rPr>
          <w:rStyle w:val="SonnotBavurusu"/>
          <w:rFonts w:asciiTheme="majorBidi" w:hAnsiTheme="majorBidi" w:cstheme="majorBidi"/>
          <w:i/>
          <w:iCs/>
        </w:rPr>
        <w:endnoteRef/>
      </w:r>
      <w:r w:rsidRPr="00561C83">
        <w:rPr>
          <w:rFonts w:asciiTheme="majorBidi" w:hAnsiTheme="majorBidi" w:cstheme="majorBidi"/>
          <w:i/>
          <w:iCs/>
        </w:rPr>
        <w:t xml:space="preserve"> İsra 1.</w:t>
      </w:r>
    </w:p>
  </w:endnote>
  <w:endnote w:id="2">
    <w:p w:rsidR="00561C83" w:rsidRPr="00561C83" w:rsidRDefault="00561C83">
      <w:pPr>
        <w:pStyle w:val="SonnotMetni"/>
        <w:rPr>
          <w:rFonts w:asciiTheme="majorBidi" w:hAnsiTheme="majorBidi" w:cstheme="majorBidi"/>
          <w:i/>
          <w:iCs/>
        </w:rPr>
      </w:pPr>
      <w:r w:rsidRPr="00561C83">
        <w:rPr>
          <w:rStyle w:val="SonnotBavurusu"/>
          <w:rFonts w:asciiTheme="majorBidi" w:hAnsiTheme="majorBidi" w:cstheme="majorBidi"/>
          <w:i/>
          <w:iCs/>
        </w:rPr>
        <w:endnoteRef/>
      </w:r>
      <w:r w:rsidRPr="00561C83">
        <w:rPr>
          <w:rFonts w:asciiTheme="majorBidi" w:hAnsiTheme="majorBidi" w:cstheme="majorBidi"/>
          <w:i/>
          <w:iCs/>
        </w:rPr>
        <w:t xml:space="preserve"> Müslim, İman 279.</w:t>
      </w:r>
    </w:p>
  </w:endnote>
  <w:endnote w:id="3">
    <w:p w:rsidR="00561C83" w:rsidRDefault="00561C83">
      <w:pPr>
        <w:pStyle w:val="SonnotMetni"/>
      </w:pPr>
      <w:r w:rsidRPr="00561C83">
        <w:rPr>
          <w:rStyle w:val="SonnotBavurusu"/>
          <w:rFonts w:asciiTheme="majorBidi" w:hAnsiTheme="majorBidi" w:cstheme="majorBidi"/>
          <w:i/>
          <w:iCs/>
        </w:rPr>
        <w:endnoteRef/>
      </w:r>
      <w:r w:rsidRPr="00561C83">
        <w:rPr>
          <w:rFonts w:asciiTheme="majorBidi" w:hAnsiTheme="majorBidi" w:cstheme="majorBidi"/>
          <w:i/>
          <w:iCs/>
        </w:rPr>
        <w:t xml:space="preserve"> İsra 22-38</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92D" w:rsidRDefault="007E692D" w:rsidP="00477FA9">
      <w:pPr>
        <w:spacing w:after="0" w:line="240" w:lineRule="auto"/>
      </w:pPr>
      <w:r>
        <w:separator/>
      </w:r>
    </w:p>
  </w:footnote>
  <w:footnote w:type="continuationSeparator" w:id="0">
    <w:p w:rsidR="007E692D" w:rsidRDefault="007E692D" w:rsidP="00477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89"/>
    <w:rsid w:val="00003FB5"/>
    <w:rsid w:val="00141EF9"/>
    <w:rsid w:val="0018765B"/>
    <w:rsid w:val="001C3A8A"/>
    <w:rsid w:val="0029362D"/>
    <w:rsid w:val="004515DB"/>
    <w:rsid w:val="00477FA9"/>
    <w:rsid w:val="00561C83"/>
    <w:rsid w:val="007E692D"/>
    <w:rsid w:val="008662E8"/>
    <w:rsid w:val="00875A82"/>
    <w:rsid w:val="009A4B89"/>
    <w:rsid w:val="00A84013"/>
    <w:rsid w:val="00CA5F3D"/>
    <w:rsid w:val="00DF49A2"/>
    <w:rsid w:val="00F274B3"/>
    <w:rsid w:val="00F633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77FA9"/>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477FA9"/>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477FA9"/>
    <w:rPr>
      <w:vertAlign w:val="superscript"/>
    </w:rPr>
  </w:style>
  <w:style w:type="paragraph" w:styleId="BalonMetni">
    <w:name w:val="Balloon Text"/>
    <w:basedOn w:val="Normal"/>
    <w:link w:val="BalonMetniChar"/>
    <w:uiPriority w:val="99"/>
    <w:semiHidden/>
    <w:unhideWhenUsed/>
    <w:rsid w:val="00477F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7FA9"/>
    <w:rPr>
      <w:rFonts w:ascii="Tahoma" w:hAnsi="Tahoma" w:cs="Tahoma"/>
      <w:sz w:val="16"/>
      <w:szCs w:val="16"/>
    </w:rPr>
  </w:style>
  <w:style w:type="paragraph" w:styleId="SonnotMetni">
    <w:name w:val="endnote text"/>
    <w:basedOn w:val="Normal"/>
    <w:link w:val="SonnotMetniChar"/>
    <w:uiPriority w:val="99"/>
    <w:semiHidden/>
    <w:unhideWhenUsed/>
    <w:rsid w:val="001C3A8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C3A8A"/>
    <w:rPr>
      <w:sz w:val="20"/>
      <w:szCs w:val="20"/>
    </w:rPr>
  </w:style>
  <w:style w:type="character" w:styleId="SonnotBavurusu">
    <w:name w:val="endnote reference"/>
    <w:basedOn w:val="VarsaylanParagrafYazTipi"/>
    <w:uiPriority w:val="99"/>
    <w:semiHidden/>
    <w:unhideWhenUsed/>
    <w:rsid w:val="001C3A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77FA9"/>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477FA9"/>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477FA9"/>
    <w:rPr>
      <w:vertAlign w:val="superscript"/>
    </w:rPr>
  </w:style>
  <w:style w:type="paragraph" w:styleId="BalonMetni">
    <w:name w:val="Balloon Text"/>
    <w:basedOn w:val="Normal"/>
    <w:link w:val="BalonMetniChar"/>
    <w:uiPriority w:val="99"/>
    <w:semiHidden/>
    <w:unhideWhenUsed/>
    <w:rsid w:val="00477F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7FA9"/>
    <w:rPr>
      <w:rFonts w:ascii="Tahoma" w:hAnsi="Tahoma" w:cs="Tahoma"/>
      <w:sz w:val="16"/>
      <w:szCs w:val="16"/>
    </w:rPr>
  </w:style>
  <w:style w:type="paragraph" w:styleId="SonnotMetni">
    <w:name w:val="endnote text"/>
    <w:basedOn w:val="Normal"/>
    <w:link w:val="SonnotMetniChar"/>
    <w:uiPriority w:val="99"/>
    <w:semiHidden/>
    <w:unhideWhenUsed/>
    <w:rsid w:val="001C3A8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C3A8A"/>
    <w:rPr>
      <w:sz w:val="20"/>
      <w:szCs w:val="20"/>
    </w:rPr>
  </w:style>
  <w:style w:type="character" w:styleId="SonnotBavurusu">
    <w:name w:val="endnote reference"/>
    <w:basedOn w:val="VarsaylanParagrafYazTipi"/>
    <w:uiPriority w:val="99"/>
    <w:semiHidden/>
    <w:unhideWhenUsed/>
    <w:rsid w:val="001C3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995F-63D6-4586-9D31-465C877C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2017-04-20T14:26:00Z</dcterms:created>
  <dcterms:modified xsi:type="dcterms:W3CDTF">2017-04-20T14:26:00Z</dcterms:modified>
</cp:coreProperties>
</file>